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39216" w14:textId="0E8EA66E" w:rsidR="00632C76" w:rsidRPr="00632C76" w:rsidRDefault="00303BC2" w:rsidP="00AB1CEC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KOSB</w:t>
      </w:r>
      <w:proofErr w:type="gramStart"/>
      <w:r w:rsidRPr="00632C76">
        <w:rPr>
          <w:rFonts w:ascii="Times New Roman" w:hAnsi="Times New Roman" w:cs="Times New Roman"/>
          <w:b/>
          <w:bCs/>
        </w:rPr>
        <w:t>04 -</w:t>
      </w:r>
      <w:proofErr w:type="gramEnd"/>
      <w:r w:rsidRPr="00632C76">
        <w:rPr>
          <w:rFonts w:ascii="Times New Roman" w:hAnsi="Times New Roman" w:cs="Times New Roman"/>
          <w:b/>
          <w:bCs/>
        </w:rPr>
        <w:t xml:space="preserve"> </w:t>
      </w:r>
      <w:r w:rsidR="00AB1CEC" w:rsidRPr="00AB1CEC">
        <w:rPr>
          <w:rFonts w:ascii="Times New Roman" w:hAnsi="Times New Roman" w:cs="Times New Roman"/>
          <w:b/>
          <w:bCs/>
        </w:rPr>
        <w:t>Çıkış çapı 400 mm, 1 giriş, 1 çıkışlı prefabrik muayene bacası beton taban elemanının yerleştirilmesi (Sülfata dayanıklı çimentodan yapılmış, 500 dozlu, buhar kürlü, boru girişleri entegre conta bağlantılı, sızdırmazlık test bedeli dahil)</w:t>
      </w:r>
      <w:r w:rsidR="00632C76" w:rsidRPr="00632C76">
        <w:rPr>
          <w:rFonts w:ascii="Times New Roman" w:hAnsi="Times New Roman" w:cs="Times New Roman"/>
          <w:b/>
          <w:bCs/>
        </w:rPr>
        <w:t>)</w:t>
      </w:r>
    </w:p>
    <w:p w14:paraId="3DDE1FA4" w14:textId="348FF62B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1. Kapsam</w:t>
      </w:r>
    </w:p>
    <w:p w14:paraId="37384A07" w14:textId="1166A8B8" w:rsidR="00C06BAE" w:rsidRPr="00617139" w:rsidRDefault="00C06BAE" w:rsidP="00625B9E">
      <w:pPr>
        <w:jc w:val="both"/>
        <w:rPr>
          <w:rFonts w:ascii="Times New Roman" w:hAnsi="Times New Roman" w:cs="Times New Roman"/>
        </w:rPr>
      </w:pPr>
      <w:r w:rsidRPr="00617139">
        <w:rPr>
          <w:rFonts w:ascii="Times New Roman" w:hAnsi="Times New Roman" w:cs="Times New Roman"/>
        </w:rPr>
        <w:t>Bu şartname, Ø400 mm çıkışlı prefabrik beton muayene bacası taban elemanının (prefabrik taban ünitesi) malzeme, üretim, performans, kalite kontrolleri, montaj ve teslim esaslarını kapsar.</w:t>
      </w:r>
    </w:p>
    <w:p w14:paraId="057CB774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2. Standartlar ve Referanslar</w:t>
      </w:r>
    </w:p>
    <w:p w14:paraId="1C968681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Aşağıdaki standartlara ve kurum zorunluluklarına uygun üretim yapılacaktır:</w:t>
      </w:r>
    </w:p>
    <w:p w14:paraId="55B2C087" w14:textId="77777777" w:rsidR="00C06BAE" w:rsidRPr="00632C76" w:rsidRDefault="00C06BAE" w:rsidP="00625B9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TS EN standartları (gerektiği durumlarda)</w:t>
      </w:r>
    </w:p>
    <w:p w14:paraId="63153350" w14:textId="0B4C63FA" w:rsidR="00C06BAE" w:rsidRPr="00632C76" w:rsidRDefault="00C06BAE" w:rsidP="00625B9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Proje şartları ve İller Bankası altyapı teknik şartnameleri çerçevesi</w:t>
      </w:r>
      <w:r w:rsidRPr="00632C76">
        <w:rPr>
          <w:rFonts w:ascii="Times New Roman" w:hAnsi="Times New Roman" w:cs="Times New Roman"/>
        </w:rPr>
        <w:br/>
        <w:t xml:space="preserve">(örneğin yapılan işlerde beton dayanımı, buhar kür vb. kriterleri belirleyen şartnameler) </w:t>
      </w:r>
    </w:p>
    <w:p w14:paraId="3F5E5EE0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3. Malzeme Özellikleri</w:t>
      </w:r>
    </w:p>
    <w:p w14:paraId="226A96E9" w14:textId="77777777" w:rsidR="00C06BAE" w:rsidRPr="00617139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3.1 Beton Kalitesi</w:t>
      </w:r>
    </w:p>
    <w:p w14:paraId="6E2C32D2" w14:textId="77777777" w:rsidR="00C06BAE" w:rsidRPr="00617139" w:rsidRDefault="00C06BAE" w:rsidP="00625B9E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17139">
        <w:rPr>
          <w:rFonts w:ascii="Times New Roman" w:hAnsi="Times New Roman" w:cs="Times New Roman"/>
        </w:rPr>
        <w:t>Beton sınıfı en az C30/37 veya C35/45 olarak tasarlanacaktır.</w:t>
      </w:r>
    </w:p>
    <w:p w14:paraId="30A69BC0" w14:textId="77777777" w:rsidR="00C06BAE" w:rsidRPr="00617139" w:rsidRDefault="00C06BAE" w:rsidP="00625B9E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17139">
        <w:rPr>
          <w:rFonts w:ascii="Times New Roman" w:hAnsi="Times New Roman" w:cs="Times New Roman"/>
        </w:rPr>
        <w:t xml:space="preserve">Buhar kürlü üretim uygulanacak ve beton dayanımı testlerle belgelenecektir. </w:t>
      </w:r>
    </w:p>
    <w:p w14:paraId="02B1D92A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3.2 Donatı</w:t>
      </w:r>
    </w:p>
    <w:p w14:paraId="7BE4CD83" w14:textId="77777777" w:rsidR="00C06BAE" w:rsidRPr="00632C76" w:rsidRDefault="00C06BAE" w:rsidP="00625B9E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Gerektiğinde projeye özel donatı demiri kullanılacak, beton örtü kalınlıkları standartlara uygun olacaktır.</w:t>
      </w:r>
    </w:p>
    <w:p w14:paraId="13AD0FB5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3.3 Sızdırmazlık</w:t>
      </w:r>
    </w:p>
    <w:p w14:paraId="7140598F" w14:textId="77777777" w:rsidR="00C06BAE" w:rsidRPr="00632C76" w:rsidRDefault="00C06BAE" w:rsidP="00625B9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Baca ta</w:t>
      </w:r>
      <w:r w:rsidRPr="00617139">
        <w:rPr>
          <w:rFonts w:ascii="Times New Roman" w:hAnsi="Times New Roman" w:cs="Times New Roman"/>
        </w:rPr>
        <w:t>banı ve boru girişleri entegre contalı yapılacaktır.</w:t>
      </w:r>
    </w:p>
    <w:p w14:paraId="6520F7FD" w14:textId="12DCA8D4" w:rsidR="00C06BAE" w:rsidRPr="00632C76" w:rsidRDefault="00C06BAE" w:rsidP="00625B9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Sızdırmazlık, üretim sonrası testlerle belgelenecek (basınç veya su testi) şekilde olacak.</w:t>
      </w:r>
    </w:p>
    <w:p w14:paraId="3CD68711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4. Boyutsal ve Yapısal Özellikler</w:t>
      </w:r>
    </w:p>
    <w:p w14:paraId="0D086F12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4.1 Genel Ölçüler</w:t>
      </w:r>
    </w:p>
    <w:p w14:paraId="1799BB7D" w14:textId="77777777" w:rsidR="00C06BAE" w:rsidRPr="00632C76" w:rsidRDefault="00C06BAE" w:rsidP="00625B9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Çıkış çapı: Ø400 mm</w:t>
      </w:r>
    </w:p>
    <w:p w14:paraId="7FBA7BDB" w14:textId="77777777" w:rsidR="00C06BAE" w:rsidRPr="00632C76" w:rsidRDefault="00C06BAE" w:rsidP="00625B9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Giriş sayısı: proje gereğine göre (1, 2, 3 vb.)</w:t>
      </w:r>
    </w:p>
    <w:p w14:paraId="302E6B68" w14:textId="77777777" w:rsidR="00C06BAE" w:rsidRPr="00632C76" w:rsidRDefault="00C06BAE" w:rsidP="00625B9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 xml:space="preserve">Taban elemanı dış ölçüleri ve yüksekliği projeye göre dizayn edilir. </w:t>
      </w:r>
    </w:p>
    <w:p w14:paraId="7FDB4F84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4.2 Konstrüksiyon</w:t>
      </w:r>
    </w:p>
    <w:p w14:paraId="1B8679E2" w14:textId="77777777" w:rsidR="00C06BAE" w:rsidRPr="00632C76" w:rsidRDefault="00C06BAE" w:rsidP="00625B9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Prefabrik taban, kanalizasyon veya yağmur suyu hattına uygun;</w:t>
      </w:r>
    </w:p>
    <w:p w14:paraId="13887EE2" w14:textId="5B342722" w:rsidR="00C06BAE" w:rsidRPr="00632C76" w:rsidRDefault="00C06BAE" w:rsidP="00625B9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Kanal bağlantı noktaları standart boru çaplarıyla uyumlu ve hizalı olacaktır.</w:t>
      </w:r>
    </w:p>
    <w:p w14:paraId="767863B6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5. Üretim ve Kalite Kontrolleri</w:t>
      </w:r>
    </w:p>
    <w:p w14:paraId="0396457E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lastRenderedPageBreak/>
        <w:t>5.1 Üretim</w:t>
      </w:r>
    </w:p>
    <w:p w14:paraId="36F4965E" w14:textId="77777777" w:rsidR="00C06BAE" w:rsidRPr="00632C76" w:rsidRDefault="00C06BAE" w:rsidP="00625B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Prefabrik elemanlar fabrikanın kontrollü ortamında hazırlanacak, beton dökümü, vibrasyon ve kür prosedürlerine uygun üretilecek.</w:t>
      </w:r>
    </w:p>
    <w:p w14:paraId="60395256" w14:textId="77777777" w:rsidR="00C06BAE" w:rsidRPr="00632C76" w:rsidRDefault="00C06BAE" w:rsidP="00625B9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Üretim sırasında kalite kontrolleri tutulacak.</w:t>
      </w:r>
    </w:p>
    <w:p w14:paraId="1218A44E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5.2 Testler</w:t>
      </w:r>
    </w:p>
    <w:p w14:paraId="56640FDD" w14:textId="77777777" w:rsidR="00C06BAE" w:rsidRPr="00632C76" w:rsidRDefault="00C06BAE" w:rsidP="00625B9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Beton dayanımı için numune testleri yapılacak.</w:t>
      </w:r>
    </w:p>
    <w:p w14:paraId="32C17617" w14:textId="1E48862C" w:rsidR="00C06BAE" w:rsidRPr="00632C76" w:rsidRDefault="00C06BAE" w:rsidP="00625B9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Sızdırmazlık ve ölçü toleransları kontrol edilecektir.</w:t>
      </w:r>
    </w:p>
    <w:p w14:paraId="42DC23C0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6. Montaj ve Yerleştirme</w:t>
      </w:r>
    </w:p>
    <w:p w14:paraId="12545CF6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6.1 Nakliye ve Elleçleme</w:t>
      </w:r>
    </w:p>
    <w:p w14:paraId="497F0589" w14:textId="77777777" w:rsidR="00C06BAE" w:rsidRPr="00632C76" w:rsidRDefault="00C06BAE" w:rsidP="00625B9E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Taban elemanı, hasar görmeyecek şekilde taşınacak ve şantiyede kontrollü boşaltılacaktır.</w:t>
      </w:r>
    </w:p>
    <w:p w14:paraId="29042D24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6.2 Yerleştirme</w:t>
      </w:r>
    </w:p>
    <w:p w14:paraId="204485C9" w14:textId="77777777" w:rsidR="00C06BAE" w:rsidRPr="00632C76" w:rsidRDefault="00C06BAE" w:rsidP="00625B9E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Kazı altı zemin ve temel hazırlığı proje şartlarına uygun yapılacak.</w:t>
      </w:r>
    </w:p>
    <w:p w14:paraId="7FCD4356" w14:textId="77777777" w:rsidR="00C06BAE" w:rsidRPr="00632C76" w:rsidRDefault="00C06BAE" w:rsidP="00625B9E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Taban elemanı, proje seviyesine göre yerleştirilecek ve bağlantılar uygun conta ve sızdırmazlık tedbirleriyle sabitlenecektir.</w:t>
      </w:r>
    </w:p>
    <w:p w14:paraId="009D39D9" w14:textId="77777777" w:rsidR="00C06BAE" w:rsidRPr="00632C76" w:rsidRDefault="00C06BAE" w:rsidP="00625B9E">
      <w:p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  <w:b/>
          <w:bCs/>
        </w:rPr>
        <w:t>6.3 İşçilik Kalitesi</w:t>
      </w:r>
    </w:p>
    <w:p w14:paraId="484B2B21" w14:textId="3DA4BC67" w:rsidR="00C06BAE" w:rsidRPr="00632C76" w:rsidRDefault="00C06BAE" w:rsidP="00625B9E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Montaj işçilikleri, yüklenici kontrollü olarak yürütülecek ve proje şartlarına uygun olması sağlanacaktır.</w:t>
      </w:r>
    </w:p>
    <w:p w14:paraId="06C2639A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7. Teslimat ve Belgeler</w:t>
      </w:r>
    </w:p>
    <w:p w14:paraId="73FB76CF" w14:textId="759A7172" w:rsidR="00C06BAE" w:rsidRPr="00632C76" w:rsidRDefault="00C06BAE" w:rsidP="00625B9E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Her bir prefabrik taban elemanı, beton test raporları, üretim ölçüleri, montaj talimatı ve sızdırmazlık sonuçlarıyla birlikte teslim edilir.</w:t>
      </w:r>
    </w:p>
    <w:p w14:paraId="1109EB1F" w14:textId="77777777" w:rsidR="00C06BAE" w:rsidRPr="00632C76" w:rsidRDefault="00C06BAE" w:rsidP="00625B9E">
      <w:pPr>
        <w:jc w:val="both"/>
        <w:rPr>
          <w:rFonts w:ascii="Times New Roman" w:hAnsi="Times New Roman" w:cs="Times New Roman"/>
          <w:b/>
          <w:bCs/>
        </w:rPr>
      </w:pPr>
      <w:r w:rsidRPr="00632C76">
        <w:rPr>
          <w:rFonts w:ascii="Times New Roman" w:hAnsi="Times New Roman" w:cs="Times New Roman"/>
          <w:b/>
          <w:bCs/>
        </w:rPr>
        <w:t>8. Güvenlik ve Çevresel Koşullar</w:t>
      </w:r>
    </w:p>
    <w:p w14:paraId="448DCAEB" w14:textId="77777777" w:rsidR="00C06BAE" w:rsidRPr="00632C76" w:rsidRDefault="00C06BAE" w:rsidP="00625B9E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32C76">
        <w:rPr>
          <w:rFonts w:ascii="Times New Roman" w:hAnsi="Times New Roman" w:cs="Times New Roman"/>
        </w:rPr>
        <w:t>Malzeme ve montaj sürecinde iş güvenliği ve çevre koruma standartlarına uyulacaktır.</w:t>
      </w:r>
    </w:p>
    <w:p w14:paraId="100401D0" w14:textId="77777777" w:rsidR="0024055E" w:rsidRPr="00632C76" w:rsidRDefault="0024055E" w:rsidP="00625B9E">
      <w:pPr>
        <w:jc w:val="both"/>
        <w:rPr>
          <w:rFonts w:ascii="Times New Roman" w:hAnsi="Times New Roman" w:cs="Times New Roman"/>
        </w:rPr>
      </w:pPr>
    </w:p>
    <w:sectPr w:rsidR="0024055E" w:rsidRPr="00632C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13BDE" w14:textId="77777777" w:rsidR="00F10D06" w:rsidRDefault="00F10D06" w:rsidP="00AB1B5B">
      <w:pPr>
        <w:spacing w:after="0" w:line="240" w:lineRule="auto"/>
      </w:pPr>
      <w:r>
        <w:separator/>
      </w:r>
    </w:p>
  </w:endnote>
  <w:endnote w:type="continuationSeparator" w:id="0">
    <w:p w14:paraId="724C51EC" w14:textId="77777777" w:rsidR="00F10D06" w:rsidRDefault="00F10D06" w:rsidP="00AB1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9FBF" w14:textId="77777777" w:rsidR="00AB1B5B" w:rsidRDefault="00AB1B5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9505049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6DE7F2C8" w14:textId="336422F6" w:rsidR="00AB1B5B" w:rsidRPr="00AB1B5B" w:rsidRDefault="00AB1B5B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AB1B5B">
              <w:rPr>
                <w:rFonts w:ascii="Times New Roman" w:hAnsi="Times New Roman" w:cs="Times New Roman"/>
              </w:rPr>
              <w:t xml:space="preserve">Sayfa </w:t>
            </w:r>
            <w:r w:rsidRPr="00AB1B5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B1B5B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B1B5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B1B5B">
              <w:rPr>
                <w:rFonts w:ascii="Times New Roman" w:hAnsi="Times New Roman" w:cs="Times New Roman"/>
                <w:b/>
                <w:bCs/>
              </w:rPr>
              <w:t>2</w:t>
            </w:r>
            <w:r w:rsidRPr="00AB1B5B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B1B5B">
              <w:rPr>
                <w:rFonts w:ascii="Times New Roman" w:hAnsi="Times New Roman" w:cs="Times New Roman"/>
              </w:rPr>
              <w:t xml:space="preserve"> / </w:t>
            </w:r>
            <w:r w:rsidRPr="00AB1B5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B1B5B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B1B5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B1B5B">
              <w:rPr>
                <w:rFonts w:ascii="Times New Roman" w:hAnsi="Times New Roman" w:cs="Times New Roman"/>
                <w:b/>
                <w:bCs/>
              </w:rPr>
              <w:t>2</w:t>
            </w:r>
            <w:r w:rsidRPr="00AB1B5B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1B3FDD4F" w14:textId="77777777" w:rsidR="00AB1B5B" w:rsidRDefault="00AB1B5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3009" w14:textId="77777777" w:rsidR="00AB1B5B" w:rsidRDefault="00AB1B5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6BB29" w14:textId="77777777" w:rsidR="00F10D06" w:rsidRDefault="00F10D06" w:rsidP="00AB1B5B">
      <w:pPr>
        <w:spacing w:after="0" w:line="240" w:lineRule="auto"/>
      </w:pPr>
      <w:r>
        <w:separator/>
      </w:r>
    </w:p>
  </w:footnote>
  <w:footnote w:type="continuationSeparator" w:id="0">
    <w:p w14:paraId="10EF3113" w14:textId="77777777" w:rsidR="00F10D06" w:rsidRDefault="00F10D06" w:rsidP="00AB1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5C274" w14:textId="77777777" w:rsidR="00AB1B5B" w:rsidRDefault="00AB1B5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AFA21" w14:textId="77777777" w:rsidR="00AB1B5B" w:rsidRDefault="00AB1B5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D52D3" w14:textId="77777777" w:rsidR="00AB1B5B" w:rsidRDefault="00AB1B5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D252C"/>
    <w:multiLevelType w:val="multilevel"/>
    <w:tmpl w:val="72907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195D14"/>
    <w:multiLevelType w:val="multilevel"/>
    <w:tmpl w:val="2390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99305F"/>
    <w:multiLevelType w:val="multilevel"/>
    <w:tmpl w:val="B532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4A4AFA"/>
    <w:multiLevelType w:val="multilevel"/>
    <w:tmpl w:val="5986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451A"/>
    <w:multiLevelType w:val="multilevel"/>
    <w:tmpl w:val="6EF6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E67A2"/>
    <w:multiLevelType w:val="multilevel"/>
    <w:tmpl w:val="F07C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1E2B4E"/>
    <w:multiLevelType w:val="multilevel"/>
    <w:tmpl w:val="EEF8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3D6737"/>
    <w:multiLevelType w:val="multilevel"/>
    <w:tmpl w:val="CD78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3F4D3B"/>
    <w:multiLevelType w:val="multilevel"/>
    <w:tmpl w:val="3840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3B7E32"/>
    <w:multiLevelType w:val="multilevel"/>
    <w:tmpl w:val="32F2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DF2CB4"/>
    <w:multiLevelType w:val="multilevel"/>
    <w:tmpl w:val="5FACB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22F2D"/>
    <w:multiLevelType w:val="multilevel"/>
    <w:tmpl w:val="2C00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285D12"/>
    <w:multiLevelType w:val="multilevel"/>
    <w:tmpl w:val="901C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6882939">
    <w:abstractNumId w:val="9"/>
  </w:num>
  <w:num w:numId="2" w16cid:durableId="1880362949">
    <w:abstractNumId w:val="8"/>
  </w:num>
  <w:num w:numId="3" w16cid:durableId="456920556">
    <w:abstractNumId w:val="3"/>
  </w:num>
  <w:num w:numId="4" w16cid:durableId="1959410521">
    <w:abstractNumId w:val="6"/>
  </w:num>
  <w:num w:numId="5" w16cid:durableId="1994213992">
    <w:abstractNumId w:val="12"/>
  </w:num>
  <w:num w:numId="6" w16cid:durableId="1619990447">
    <w:abstractNumId w:val="7"/>
  </w:num>
  <w:num w:numId="7" w16cid:durableId="1369140162">
    <w:abstractNumId w:val="5"/>
  </w:num>
  <w:num w:numId="8" w16cid:durableId="2131392277">
    <w:abstractNumId w:val="2"/>
  </w:num>
  <w:num w:numId="9" w16cid:durableId="1322200442">
    <w:abstractNumId w:val="1"/>
  </w:num>
  <w:num w:numId="10" w16cid:durableId="1994597557">
    <w:abstractNumId w:val="10"/>
  </w:num>
  <w:num w:numId="11" w16cid:durableId="1537617880">
    <w:abstractNumId w:val="11"/>
  </w:num>
  <w:num w:numId="12" w16cid:durableId="623578599">
    <w:abstractNumId w:val="4"/>
  </w:num>
  <w:num w:numId="13" w16cid:durableId="105816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455"/>
    <w:rsid w:val="001D79AD"/>
    <w:rsid w:val="0024055E"/>
    <w:rsid w:val="00303BC2"/>
    <w:rsid w:val="004204C6"/>
    <w:rsid w:val="005F33AD"/>
    <w:rsid w:val="00600BF4"/>
    <w:rsid w:val="00617139"/>
    <w:rsid w:val="00625B9E"/>
    <w:rsid w:val="00632C76"/>
    <w:rsid w:val="009547CB"/>
    <w:rsid w:val="00AB1B5B"/>
    <w:rsid w:val="00AB1CEC"/>
    <w:rsid w:val="00C06BAE"/>
    <w:rsid w:val="00C64455"/>
    <w:rsid w:val="00C74367"/>
    <w:rsid w:val="00E3217D"/>
    <w:rsid w:val="00F10D06"/>
    <w:rsid w:val="00F766CD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A59F"/>
  <w15:chartTrackingRefBased/>
  <w15:docId w15:val="{829B022B-6FA5-43D4-8DCE-D156ECD1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64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64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644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64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644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64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64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64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64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644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644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644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6445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6445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6445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6445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6445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6445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64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64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64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64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64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6445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6445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6445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644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6445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64455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AB1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B1B5B"/>
  </w:style>
  <w:style w:type="paragraph" w:styleId="AltBilgi">
    <w:name w:val="footer"/>
    <w:basedOn w:val="Normal"/>
    <w:link w:val="AltBilgiChar"/>
    <w:uiPriority w:val="99"/>
    <w:unhideWhenUsed/>
    <w:rsid w:val="00AB1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B1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9</cp:revision>
  <dcterms:created xsi:type="dcterms:W3CDTF">2026-02-27T11:32:00Z</dcterms:created>
  <dcterms:modified xsi:type="dcterms:W3CDTF">2026-04-21T08:15:00Z</dcterms:modified>
</cp:coreProperties>
</file>